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tbl>
      <w:tblPr>
        <w:tblStyle w:val="a3"/>
        <w:tblpPr w:leftFromText="180" w:rightFromText="180" w:horzAnchor="margin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4890"/>
      </w:tblGrid>
      <w:tr w:rsidR="002E6833" w:rsidTr="00AF7258">
        <w:trPr>
          <w:trHeight w:val="2374"/>
        </w:trPr>
        <w:tc>
          <w:tcPr>
            <w:tcW w:w="5284" w:type="dxa"/>
          </w:tcPr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  <w:p w:rsidR="002E6833" w:rsidRDefault="002E6833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Педагогическим Советом                                 </w:t>
            </w:r>
          </w:p>
          <w:p w:rsidR="002E6833" w:rsidRDefault="001F5E04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Протокол №  1 от  28.09.2017 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года               </w:t>
            </w:r>
          </w:p>
          <w:p w:rsidR="002E6833" w:rsidRDefault="002E6833" w:rsidP="00AF7258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84" w:type="dxa"/>
          </w:tcPr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2E6833" w:rsidRDefault="002E6833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Заведующий МБДОУ</w:t>
            </w: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Тацинского д/с «Колокольчик»                                                                 ______________Храмкова И.М                                                             </w:t>
            </w:r>
            <w:r w:rsidR="001F5E0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28 .09. 2017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2E6833" w:rsidRDefault="002E6833" w:rsidP="00AF7258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Pr="002E6833" w:rsidRDefault="002E6833" w:rsidP="002E6833">
      <w:pPr>
        <w:shd w:val="clear" w:color="auto" w:fill="FFFFFF"/>
        <w:spacing w:before="120" w:after="120" w:line="237" w:lineRule="atLeast"/>
        <w:jc w:val="right"/>
        <w:rPr>
          <w:rFonts w:ascii="Times New Roman" w:hAnsi="Times New Roman"/>
          <w:bCs/>
          <w:iCs/>
          <w:color w:val="000000"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>Годовой календарный учебный график</w:t>
      </w: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 xml:space="preserve"> МБДОУ Тацинского д/с «Колокольчик» </w:t>
      </w:r>
    </w:p>
    <w:p w:rsidR="002E6833" w:rsidRPr="002E6833" w:rsidRDefault="001F5E04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  <w:r>
        <w:rPr>
          <w:rFonts w:ascii="Times New Roman" w:hAnsi="Times New Roman"/>
          <w:bCs/>
          <w:sz w:val="40"/>
          <w:szCs w:val="28"/>
        </w:rPr>
        <w:t>на 2017-2018</w:t>
      </w:r>
      <w:r w:rsidR="002E6833" w:rsidRPr="002E6833">
        <w:rPr>
          <w:rFonts w:ascii="Times New Roman" w:hAnsi="Times New Roman"/>
          <w:bCs/>
          <w:sz w:val="40"/>
          <w:szCs w:val="28"/>
        </w:rPr>
        <w:t xml:space="preserve"> учебный год</w:t>
      </w:r>
    </w:p>
    <w:p w:rsidR="002E6833" w:rsidRP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Pr="0060656C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  <w:r w:rsidRPr="004E1511"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Станица Тацинская</w:t>
      </w:r>
    </w:p>
    <w:p w:rsidR="002E6833" w:rsidRPr="004E1511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</w:p>
    <w:p w:rsidR="00666102" w:rsidRPr="00DD40AD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4"/>
        </w:rPr>
        <w:lastRenderedPageBreak/>
        <w:t xml:space="preserve">  </w:t>
      </w:r>
      <w:r w:rsidR="00CB0DC4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324645" cy="8945218"/>
            <wp:effectExtent l="19050" t="0" r="0" b="0"/>
            <wp:docPr id="5" name="Рисунок 5" descr="C:\Users\1\Desktop\2017-10-24\20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017-10-24\2017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763" cy="894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102">
        <w:rPr>
          <w:rFonts w:ascii="Times New Roman" w:hAnsi="Times New Roman"/>
          <w:sz w:val="28"/>
          <w:szCs w:val="24"/>
        </w:rPr>
        <w:lastRenderedPageBreak/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666102">
        <w:rPr>
          <w:rFonts w:ascii="Times New Roman" w:hAnsi="Times New Roman"/>
          <w:sz w:val="28"/>
          <w:szCs w:val="24"/>
        </w:rPr>
        <w:t xml:space="preserve">МБДОУ Тацинском д/с «Колокольчик» для детей в возрасте от </w:t>
      </w:r>
      <w:r w:rsidR="00666102" w:rsidRPr="00DD40AD">
        <w:rPr>
          <w:rFonts w:ascii="Times New Roman" w:hAnsi="Times New Roman"/>
          <w:sz w:val="28"/>
          <w:szCs w:val="28"/>
        </w:rPr>
        <w:t>1,5 лет  до 7 лет.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666102">
        <w:rPr>
          <w:rFonts w:ascii="Times New Roman" w:hAnsi="Times New Roman"/>
          <w:sz w:val="28"/>
          <w:szCs w:val="24"/>
        </w:rPr>
        <w:t>Годовой</w:t>
      </w:r>
      <w:proofErr w:type="gramEnd"/>
      <w:r w:rsidRPr="00666102">
        <w:rPr>
          <w:rFonts w:ascii="Times New Roman" w:hAnsi="Times New Roman"/>
          <w:sz w:val="28"/>
          <w:szCs w:val="24"/>
        </w:rPr>
        <w:t xml:space="preserve"> календарный учебный графикразработан в соответствии с:</w:t>
      </w:r>
    </w:p>
    <w:p w:rsidR="00504427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0164F7" w:rsidRP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СанПиН 2.4</w:t>
      </w:r>
      <w:r w:rsidR="000164F7" w:rsidRPr="000164F7">
        <w:rPr>
          <w:rFonts w:ascii="Times New Roman" w:hAnsi="Times New Roman"/>
          <w:sz w:val="28"/>
          <w:szCs w:val="28"/>
          <w:lang w:val="ru-RU"/>
        </w:rPr>
        <w:t xml:space="preserve">.1.3049-13 №26 от 15.05.2013 г. с изменениями и дополнениями от: 20 июля, 27 августа </w:t>
      </w:r>
      <w:smartTag w:uri="urn:schemas-microsoft-com:office:smarttags" w:element="metricconverter">
        <w:smartTagPr>
          <w:attr w:name="ProductID" w:val="2015 г"/>
        </w:smartTagPr>
        <w:r w:rsidR="000164F7" w:rsidRPr="000164F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="000164F7" w:rsidRPr="000164F7">
        <w:rPr>
          <w:rFonts w:ascii="Times New Roman" w:hAnsi="Times New Roman"/>
          <w:sz w:val="28"/>
          <w:szCs w:val="28"/>
          <w:lang w:val="ru-RU"/>
        </w:rPr>
        <w:t>.</w:t>
      </w:r>
    </w:p>
    <w:p w:rsidR="00504427" w:rsidRPr="000164F7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666102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666102" w:rsidRPr="00666102">
        <w:rPr>
          <w:rFonts w:ascii="Times New Roman" w:hAnsi="Times New Roman"/>
          <w:sz w:val="28"/>
          <w:szCs w:val="28"/>
          <w:lang w:val="ru-RU"/>
        </w:rPr>
        <w:t xml:space="preserve">МБДОУ </w:t>
      </w:r>
      <w:proofErr w:type="gramStart"/>
      <w:r w:rsidR="00666102" w:rsidRPr="00666102">
        <w:rPr>
          <w:rFonts w:ascii="Times New Roman" w:hAnsi="Times New Roman"/>
          <w:sz w:val="28"/>
          <w:szCs w:val="28"/>
          <w:lang w:val="ru-RU"/>
        </w:rPr>
        <w:t>Тацинском</w:t>
      </w:r>
      <w:proofErr w:type="gramEnd"/>
      <w:r w:rsidR="00666102" w:rsidRPr="00666102">
        <w:rPr>
          <w:rFonts w:ascii="Times New Roman" w:hAnsi="Times New Roman"/>
          <w:sz w:val="28"/>
          <w:szCs w:val="28"/>
          <w:lang w:val="ru-RU"/>
        </w:rPr>
        <w:t xml:space="preserve"> д/с «Колокольчик»</w:t>
      </w:r>
    </w:p>
    <w:p w:rsidR="00666102" w:rsidRPr="00666102" w:rsidRDefault="00666102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О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>бразовательной программой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Тацинском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д/с «Колокольчик» </w:t>
      </w:r>
    </w:p>
    <w:p w:rsidR="00666102" w:rsidRPr="00666102" w:rsidRDefault="00666102" w:rsidP="00274351">
      <w:pPr>
        <w:pStyle w:val="a5"/>
        <w:widowControl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Годовой календарный учебный 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количество возрастных групп;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начала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окончания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режим работы ДОУ в учебном году;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каникулярное время;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работа в летний оздоровительный период;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проведение непосредственно образовательной деятельности;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периодичность проведения родительских собраний</w:t>
      </w:r>
    </w:p>
    <w:p w:rsidR="00445AD5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праздничные дни;</w:t>
      </w:r>
    </w:p>
    <w:p w:rsidR="00445AD5" w:rsidRDefault="00445AD5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-проведение праздников и развлечений</w:t>
      </w:r>
    </w:p>
    <w:p w:rsidR="00504427" w:rsidRPr="00666102" w:rsidRDefault="00504427" w:rsidP="002743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 заведующего </w:t>
      </w:r>
      <w:r w:rsidR="00666102"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gramStart"/>
      <w:r w:rsidR="00666102" w:rsidRPr="00666102">
        <w:rPr>
          <w:rFonts w:ascii="Times New Roman" w:hAnsi="Times New Roman"/>
          <w:sz w:val="28"/>
          <w:szCs w:val="28"/>
        </w:rPr>
        <w:t>Тацинском</w:t>
      </w:r>
      <w:proofErr w:type="gramEnd"/>
      <w:r w:rsidR="00666102" w:rsidRPr="00666102">
        <w:rPr>
          <w:rFonts w:ascii="Times New Roman" w:hAnsi="Times New Roman"/>
          <w:sz w:val="28"/>
          <w:szCs w:val="28"/>
        </w:rPr>
        <w:t xml:space="preserve"> д/с «Колокольчик» </w:t>
      </w:r>
      <w:r w:rsidRPr="00666102">
        <w:rPr>
          <w:rFonts w:ascii="Times New Roman" w:hAnsi="Times New Roman"/>
          <w:sz w:val="28"/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504427" w:rsidRDefault="00666102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102">
        <w:rPr>
          <w:rFonts w:ascii="Times New Roman" w:hAnsi="Times New Roman"/>
          <w:sz w:val="28"/>
          <w:szCs w:val="28"/>
        </w:rPr>
        <w:lastRenderedPageBreak/>
        <w:t xml:space="preserve">МБДОУ Тацинском д/с «Колокольчик» </w:t>
      </w:r>
      <w:r w:rsidR="00504427" w:rsidRPr="00666102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  <w:proofErr w:type="gramEnd"/>
    </w:p>
    <w:p w:rsidR="00DB5A06" w:rsidRDefault="00DB5A06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1134"/>
        <w:gridCol w:w="7"/>
        <w:gridCol w:w="8"/>
        <w:gridCol w:w="1268"/>
        <w:gridCol w:w="142"/>
        <w:gridCol w:w="1230"/>
        <w:gridCol w:w="46"/>
        <w:gridCol w:w="992"/>
        <w:gridCol w:w="283"/>
        <w:gridCol w:w="142"/>
        <w:gridCol w:w="1179"/>
        <w:gridCol w:w="97"/>
        <w:gridCol w:w="1101"/>
      </w:tblGrid>
      <w:tr w:rsidR="00DD40AD" w:rsidRPr="00DD40AD" w:rsidTr="00DD40AD">
        <w:trPr>
          <w:trHeight w:val="715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Режим работы ДОУ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07.30 – 17.30</w:t>
            </w:r>
          </w:p>
        </w:tc>
      </w:tr>
      <w:tr w:rsidR="00DD40AD" w:rsidRPr="00DD40AD" w:rsidTr="00DD40AD">
        <w:trPr>
          <w:trHeight w:val="555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gridSpan w:val="8"/>
            <w:tcBorders>
              <w:lef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функционируют в 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  полного дня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 часового пребывания)</w:t>
            </w:r>
          </w:p>
        </w:tc>
      </w:tr>
      <w:tr w:rsidR="00DD40AD" w:rsidRPr="00DD40AD" w:rsidTr="00DD40AD">
        <w:trPr>
          <w:trHeight w:val="548"/>
        </w:trPr>
        <w:tc>
          <w:tcPr>
            <w:tcW w:w="3118" w:type="dxa"/>
            <w:gridSpan w:val="3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802" w:type="dxa"/>
            <w:gridSpan w:val="5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01.09.2016</w:t>
            </w:r>
          </w:p>
        </w:tc>
      </w:tr>
      <w:tr w:rsidR="00DD40AD" w:rsidRPr="00DD40AD" w:rsidTr="00DD40AD">
        <w:trPr>
          <w:trHeight w:val="429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2" w:type="dxa"/>
            <w:gridSpan w:val="5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31.05.2017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 недель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 каникул</w:t>
            </w:r>
          </w:p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(их начало и окончание)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1F5E0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каникулы 30.10.-06.11.2017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1F5E04" w:rsidRDefault="001F5E0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 каникулы 29.12.2017</w:t>
            </w:r>
            <w:r w:rsidR="00E769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 недели)</w:t>
            </w:r>
          </w:p>
        </w:tc>
      </w:tr>
      <w:tr w:rsidR="00DD40AD" w:rsidRPr="00DD40AD" w:rsidTr="00DD40AD">
        <w:trPr>
          <w:trHeight w:val="42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0164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Весенние каникул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1F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26.03-31.03.2018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Летние каникулы</w:t>
            </w:r>
            <w:r w:rsidR="001F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01.06.-31.08.2018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(3 месяца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в летний оздоровительный период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8E47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изодеятельность), спортивные праздники</w:t>
            </w:r>
            <w:proofErr w:type="gramEnd"/>
          </w:p>
        </w:tc>
      </w:tr>
      <w:tr w:rsidR="00DD40AD" w:rsidRPr="00DD40AD" w:rsidTr="00DD40AD">
        <w:trPr>
          <w:trHeight w:val="459"/>
        </w:trPr>
        <w:tc>
          <w:tcPr>
            <w:tcW w:w="9606" w:type="dxa"/>
            <w:gridSpan w:val="14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DD40AD" w:rsidRPr="00DD40AD" w:rsidTr="00DD40AD">
        <w:trPr>
          <w:trHeight w:val="459"/>
        </w:trPr>
        <w:tc>
          <w:tcPr>
            <w:tcW w:w="1977" w:type="dxa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Первая младшая группа</w:t>
            </w:r>
          </w:p>
        </w:tc>
        <w:tc>
          <w:tcPr>
            <w:tcW w:w="1425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 Младшая группа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Средняя группа</w:t>
            </w:r>
          </w:p>
        </w:tc>
        <w:tc>
          <w:tcPr>
            <w:tcW w:w="1417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Старшая группа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Подго тов</w:t>
            </w:r>
            <w:proofErr w:type="gram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и-</w:t>
            </w:r>
            <w:proofErr w:type="gram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тельная группа</w:t>
            </w:r>
          </w:p>
        </w:tc>
        <w:tc>
          <w:tcPr>
            <w:tcW w:w="110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Разно возрастные</w:t>
            </w:r>
            <w:proofErr w:type="gram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группы</w:t>
            </w:r>
          </w:p>
        </w:tc>
      </w:tr>
      <w:tr w:rsidR="00DD40AD" w:rsidRPr="00DD40AD" w:rsidTr="00DD40AD">
        <w:trPr>
          <w:trHeight w:val="459"/>
        </w:trPr>
        <w:tc>
          <w:tcPr>
            <w:tcW w:w="1977" w:type="dxa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134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DD40AD" w:rsidRPr="00DD40AD" w:rsidTr="00DD40AD">
        <w:trPr>
          <w:trHeight w:val="290"/>
        </w:trPr>
        <w:tc>
          <w:tcPr>
            <w:tcW w:w="9606" w:type="dxa"/>
            <w:gridSpan w:val="1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НЕПОСРЕДСТВЕННО ОБРАЗОВАТЕЛЬНОЙ ДЕЯТЕЛЬНОСТИ</w:t>
            </w:r>
          </w:p>
        </w:tc>
      </w:tr>
      <w:tr w:rsidR="00DD40AD" w:rsidRPr="00DD40AD" w:rsidTr="00DD40AD">
        <w:trPr>
          <w:trHeight w:val="197"/>
        </w:trPr>
        <w:tc>
          <w:tcPr>
            <w:tcW w:w="3126" w:type="dxa"/>
            <w:gridSpan w:val="4"/>
            <w:vMerge w:val="restart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2E6833">
              <w:rPr>
                <w:b/>
                <w:i/>
                <w:color w:val="000000" w:themeColor="text1"/>
                <w:szCs w:val="28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268" w:type="dxa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2E6833">
              <w:rPr>
                <w:b/>
                <w:color w:val="000000" w:themeColor="text1"/>
                <w:szCs w:val="28"/>
              </w:rPr>
              <w:t>1,5-3 лет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4-5 года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198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6-7 лет</w:t>
            </w:r>
          </w:p>
        </w:tc>
      </w:tr>
      <w:tr w:rsidR="00DD40AD" w:rsidRPr="00DD40AD" w:rsidTr="00DD40AD">
        <w:trPr>
          <w:trHeight w:val="1071"/>
        </w:trPr>
        <w:tc>
          <w:tcPr>
            <w:tcW w:w="3126" w:type="dxa"/>
            <w:gridSpan w:val="4"/>
            <w:vMerge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D40AD">
              <w:rPr>
                <w:color w:val="000000" w:themeColor="text1"/>
                <w:sz w:val="28"/>
                <w:szCs w:val="28"/>
              </w:rPr>
              <w:t>не более 10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более15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более 20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30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2040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Максимально допустимый объем недельной образовательной нагрузки</w:t>
            </w:r>
          </w:p>
        </w:tc>
        <w:tc>
          <w:tcPr>
            <w:tcW w:w="1268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</w:tr>
      <w:tr w:rsidR="00DD40AD" w:rsidRPr="00DD40AD" w:rsidTr="00DD40AD">
        <w:trPr>
          <w:trHeight w:val="2001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18.09.-29.09.2017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14.05-25.05.2018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исключительно для индивидуализации образования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поддержки  ребенка, построения его  образовательной траектории или профессиональной коррекции особенностей  его развития)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старшем дошкольном возрасте проводиться  промежуточный мониторинг за первой полугодие)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родительское собрание: сентябрь-октябрь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родительское собрание январь-февраль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родительское собрание: апрель-май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Праздничные дни</w:t>
            </w: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Выходные: суббота, воскресенье и праздничные дни в соответствии с законодательством РФ: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 – День народного единства;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3, 4, 5, 6 и 8 января - Новогодние каникулы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 января - Рождество Христово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 февраля - День защитника Отечества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 марта - Международный женский день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мая - Праздник Весны и Труда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 мая - День Победы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 июня - День России</w:t>
            </w:r>
          </w:p>
        </w:tc>
      </w:tr>
    </w:tbl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Pr="00DD40AD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Система мониторинга достижения детьми планируемых результатов освоения основной общеобразовательной программы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</w:t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tbl>
      <w:tblPr>
        <w:tblStyle w:val="a3"/>
        <w:tblW w:w="9747" w:type="dxa"/>
        <w:tblLook w:val="04A0"/>
      </w:tblPr>
      <w:tblGrid>
        <w:gridCol w:w="2342"/>
        <w:gridCol w:w="3011"/>
        <w:gridCol w:w="2206"/>
        <w:gridCol w:w="2188"/>
      </w:tblGrid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мониторинга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Периодичность </w:t>
            </w: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Ранний возраст 2-3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Первая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Первая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Младшая группа 3-4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Вторая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сентбрь-май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детского развития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 Мониторинг качества освоения основной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общеобразовательной программы дошкольного образования. Вторая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Средняя группа 4-5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Средняя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Средняя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 5-6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Старшая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57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детского развития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 Мониторинг качества освоения основной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общеобразовательной программы дошкольного образования. Старшая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4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к школе группа 6-7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Подготовительная к школе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0164F7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(сентябрь - май</w:t>
            </w:r>
            <w:r w:rsidR="00274351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63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Подготовительная к школе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1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Старший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644EB" w:rsidRPr="00DD40AD" w:rsidRDefault="008644EB" w:rsidP="002743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before="5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3640" w:type="dxa"/>
        <w:tblLook w:val="01E0"/>
      </w:tblPr>
      <w:tblGrid>
        <w:gridCol w:w="3640"/>
      </w:tblGrid>
      <w:tr w:rsidR="00445AD5" w:rsidRPr="00DD40AD" w:rsidTr="00445AD5">
        <w:trPr>
          <w:trHeight w:val="734"/>
        </w:trPr>
        <w:tc>
          <w:tcPr>
            <w:tcW w:w="3640" w:type="dxa"/>
          </w:tcPr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51" w:rsidRPr="00DD40AD" w:rsidTr="00445AD5">
        <w:trPr>
          <w:trHeight w:val="734"/>
        </w:trPr>
        <w:tc>
          <w:tcPr>
            <w:tcW w:w="3640" w:type="dxa"/>
          </w:tcPr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F7258" w:rsidRDefault="00445AD5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проведения музыкальных и спортивных праздников и развлечений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Тацинского </w:t>
      </w:r>
      <w:proofErr w:type="spellStart"/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/с «Колокольчик»  </w:t>
      </w:r>
    </w:p>
    <w:p w:rsidR="00DB5A06" w:rsidRDefault="00055320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2017-2018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DD40AD" w:rsidRP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1935"/>
        <w:gridCol w:w="4410"/>
        <w:gridCol w:w="3402"/>
      </w:tblGrid>
      <w:tr w:rsidR="0030102D" w:rsidRPr="00AF7258" w:rsidTr="00CC3F6B">
        <w:tc>
          <w:tcPr>
            <w:tcW w:w="1935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4410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01.09.2017 </w:t>
            </w:r>
          </w:p>
        </w:tc>
        <w:tc>
          <w:tcPr>
            <w:tcW w:w="4410" w:type="dxa"/>
          </w:tcPr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80 </w:t>
            </w: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402" w:type="dxa"/>
          </w:tcPr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Ю.А.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01.09.2017 </w:t>
            </w:r>
          </w:p>
        </w:tc>
        <w:tc>
          <w:tcPr>
            <w:tcW w:w="4410" w:type="dxa"/>
          </w:tcPr>
          <w:p w:rsidR="00DB5A06" w:rsidRPr="00AF7258" w:rsidRDefault="009566D1" w:rsidP="009566D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стране знаний</w:t>
            </w:r>
          </w:p>
        </w:tc>
        <w:tc>
          <w:tcPr>
            <w:tcW w:w="3402" w:type="dxa"/>
          </w:tcPr>
          <w:p w:rsid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Мецерицян Р.А. </w:t>
            </w:r>
          </w:p>
          <w:p w:rsidR="001F50F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01.09.2017 </w:t>
            </w:r>
          </w:p>
        </w:tc>
        <w:tc>
          <w:tcPr>
            <w:tcW w:w="4410" w:type="dxa"/>
          </w:tcPr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пути  к знаниям</w:t>
            </w:r>
          </w:p>
        </w:tc>
        <w:tc>
          <w:tcPr>
            <w:tcW w:w="3402" w:type="dxa"/>
          </w:tcPr>
          <w:p w:rsid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13.09.2017</w:t>
            </w:r>
          </w:p>
        </w:tc>
        <w:tc>
          <w:tcPr>
            <w:tcW w:w="4410" w:type="dxa"/>
          </w:tcPr>
          <w:p w:rsidR="004C07E5" w:rsidRPr="00AF7258" w:rsidRDefault="004C07E5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</w:t>
            </w:r>
            <w:r w:rsidR="00A93E2B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Зебра в гостях у дошколят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4C07E5" w:rsidRPr="00AF7258" w:rsidRDefault="004C07E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Ю.А., Казанцева М А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4.10.2017</w:t>
            </w:r>
          </w:p>
        </w:tc>
        <w:tc>
          <w:tcPr>
            <w:tcW w:w="4410" w:type="dxa"/>
          </w:tcPr>
          <w:p w:rsidR="004C07E5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зонтика</w:t>
            </w:r>
          </w:p>
        </w:tc>
        <w:tc>
          <w:tcPr>
            <w:tcW w:w="3402" w:type="dxa"/>
          </w:tcPr>
          <w:p w:rsidR="004C07E5" w:rsidRPr="00AF7258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Кипко О.П. </w:t>
            </w:r>
          </w:p>
          <w:p w:rsidR="004C07E5" w:rsidRPr="00AF7258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младшая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6.10.2017</w:t>
            </w:r>
          </w:p>
        </w:tc>
        <w:tc>
          <w:tcPr>
            <w:tcW w:w="4410" w:type="dxa"/>
          </w:tcPr>
          <w:p w:rsidR="004C07E5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приключения</w:t>
            </w:r>
          </w:p>
        </w:tc>
        <w:tc>
          <w:tcPr>
            <w:tcW w:w="3402" w:type="dxa"/>
          </w:tcPr>
          <w:p w:rsidR="00A93E2B" w:rsidRPr="00AF7258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Астахова Е.А. </w:t>
            </w:r>
          </w:p>
          <w:p w:rsidR="004C07E5" w:rsidRPr="00AF7258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младшая</w:t>
            </w:r>
          </w:p>
        </w:tc>
      </w:tr>
      <w:tr w:rsidR="007E69B1" w:rsidRPr="00AF7258" w:rsidTr="00CC3F6B">
        <w:tc>
          <w:tcPr>
            <w:tcW w:w="1935" w:type="dxa"/>
          </w:tcPr>
          <w:p w:rsidR="00B42113" w:rsidRPr="00AF7258" w:rsidRDefault="00B42113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13.10.2017</w:t>
            </w:r>
          </w:p>
        </w:tc>
        <w:tc>
          <w:tcPr>
            <w:tcW w:w="4410" w:type="dxa"/>
          </w:tcPr>
          <w:p w:rsidR="00B42113" w:rsidRPr="00AF7258" w:rsidRDefault="00B42113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Покрова Пресвятой Богородицы</w:t>
            </w:r>
          </w:p>
        </w:tc>
        <w:tc>
          <w:tcPr>
            <w:tcW w:w="3402" w:type="dxa"/>
          </w:tcPr>
          <w:p w:rsidR="00B42113" w:rsidRPr="00AF7258" w:rsidRDefault="00B42113" w:rsidP="00AF725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Левченко Л.В.</w:t>
            </w:r>
          </w:p>
        </w:tc>
      </w:tr>
      <w:tr w:rsidR="007E69B1" w:rsidRPr="00AF7258" w:rsidTr="00CC3F6B">
        <w:tc>
          <w:tcPr>
            <w:tcW w:w="1935" w:type="dxa"/>
          </w:tcPr>
          <w:p w:rsidR="00B42113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17.10.2017</w:t>
            </w:r>
          </w:p>
        </w:tc>
        <w:tc>
          <w:tcPr>
            <w:tcW w:w="4410" w:type="dxa"/>
          </w:tcPr>
          <w:p w:rsidR="00B42113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Капустные посиделки</w:t>
            </w:r>
          </w:p>
        </w:tc>
        <w:tc>
          <w:tcPr>
            <w:tcW w:w="3402" w:type="dxa"/>
          </w:tcPr>
          <w:p w:rsidR="00B42113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Морозова В.Г.</w:t>
            </w:r>
          </w:p>
          <w:p w:rsidR="00B42113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группа№1</w:t>
            </w:r>
          </w:p>
        </w:tc>
      </w:tr>
      <w:tr w:rsidR="007E69B1" w:rsidRPr="00AF7258" w:rsidTr="00CC3F6B">
        <w:tc>
          <w:tcPr>
            <w:tcW w:w="1935" w:type="dxa"/>
          </w:tcPr>
          <w:p w:rsidR="00B42113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18.10.2017</w:t>
            </w:r>
          </w:p>
        </w:tc>
        <w:tc>
          <w:tcPr>
            <w:tcW w:w="4410" w:type="dxa"/>
          </w:tcPr>
          <w:p w:rsidR="00B42113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Капустные посиделки</w:t>
            </w:r>
          </w:p>
        </w:tc>
        <w:tc>
          <w:tcPr>
            <w:tcW w:w="3402" w:type="dxa"/>
          </w:tcPr>
          <w:p w:rsidR="00B42113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Мецерицян Р.А.</w:t>
            </w:r>
          </w:p>
          <w:p w:rsidR="00B42113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 №2</w:t>
            </w:r>
          </w:p>
        </w:tc>
      </w:tr>
      <w:tr w:rsidR="009566D1" w:rsidRPr="00AF7258" w:rsidTr="00CC3F6B">
        <w:tc>
          <w:tcPr>
            <w:tcW w:w="1935" w:type="dxa"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19.10.2017</w:t>
            </w:r>
          </w:p>
        </w:tc>
        <w:tc>
          <w:tcPr>
            <w:tcW w:w="4410" w:type="dxa"/>
            <w:vMerge w:val="restart"/>
          </w:tcPr>
          <w:p w:rsidR="009566D1" w:rsidRPr="00AF7258" w:rsidRDefault="009566D1" w:rsidP="009566D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Осенний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листопадничек</w:t>
            </w:r>
            <w:proofErr w:type="spellEnd"/>
          </w:p>
        </w:tc>
        <w:tc>
          <w:tcPr>
            <w:tcW w:w="3402" w:type="dxa"/>
          </w:tcPr>
          <w:p w:rsidR="009566D1" w:rsidRPr="00AF7258" w:rsidRDefault="009566D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9566D1" w:rsidRPr="00AF7258" w:rsidTr="00CC3F6B">
        <w:tc>
          <w:tcPr>
            <w:tcW w:w="1935" w:type="dxa"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19.10.2017</w:t>
            </w:r>
          </w:p>
        </w:tc>
        <w:tc>
          <w:tcPr>
            <w:tcW w:w="4410" w:type="dxa"/>
            <w:vMerge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6D1" w:rsidRPr="00AF7258" w:rsidRDefault="009566D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Терновенко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7E69B1" w:rsidP="00CC3F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Осенние каникулы  30.10-03.11.2016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31.10.2017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Казачий театр 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Бабакова</w:t>
            </w:r>
            <w:proofErr w:type="spellEnd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Т.Г.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01.11.2017</w:t>
            </w:r>
          </w:p>
        </w:tc>
        <w:tc>
          <w:tcPr>
            <w:tcW w:w="4410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в казачата</w:t>
            </w:r>
          </w:p>
        </w:tc>
        <w:tc>
          <w:tcPr>
            <w:tcW w:w="3402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</w:t>
            </w:r>
          </w:p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03.11.2017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Ю.А., 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03.11.2017</w:t>
            </w:r>
          </w:p>
        </w:tc>
        <w:tc>
          <w:tcPr>
            <w:tcW w:w="4410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7E69B1" w:rsidRPr="00AF7258" w:rsidRDefault="007E69B1" w:rsidP="00B421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Ю.А., 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14.11.2017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Кузьминки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Мышанская</w:t>
            </w:r>
            <w:proofErr w:type="spellEnd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24.11.2017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 казачки</w:t>
            </w:r>
          </w:p>
        </w:tc>
        <w:tc>
          <w:tcPr>
            <w:tcW w:w="3402" w:type="dxa"/>
          </w:tcPr>
          <w:p w:rsidR="007E69B1" w:rsidRPr="00AF7258" w:rsidRDefault="007E69B1" w:rsidP="007E69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Казаченко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Л.Ф.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20.12.2017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AF7258" w:rsidRDefault="007E69B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Купреева Ю.А., </w:t>
            </w:r>
          </w:p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20.12.2017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AF7258" w:rsidRDefault="007E69B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Купреева Ю.А., </w:t>
            </w:r>
          </w:p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25.12.2017</w:t>
            </w:r>
          </w:p>
        </w:tc>
        <w:tc>
          <w:tcPr>
            <w:tcW w:w="4410" w:type="dxa"/>
            <w:vMerge w:val="restart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Дедушки Мороза</w:t>
            </w:r>
          </w:p>
        </w:tc>
        <w:tc>
          <w:tcPr>
            <w:tcW w:w="3402" w:type="dxa"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Кипко О.П. </w:t>
            </w:r>
          </w:p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младшая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25.12.2017</w:t>
            </w:r>
          </w:p>
        </w:tc>
        <w:tc>
          <w:tcPr>
            <w:tcW w:w="4410" w:type="dxa"/>
            <w:vMerge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Астахова Е.А. </w:t>
            </w:r>
          </w:p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младшая</w:t>
            </w:r>
          </w:p>
        </w:tc>
      </w:tr>
      <w:tr w:rsidR="007E69B1" w:rsidRPr="00AF7258" w:rsidTr="00CC3F6B">
        <w:trPr>
          <w:trHeight w:val="556"/>
        </w:trPr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26.12.2017</w:t>
            </w:r>
          </w:p>
        </w:tc>
        <w:tc>
          <w:tcPr>
            <w:tcW w:w="4410" w:type="dxa"/>
            <w:vMerge w:val="restart"/>
          </w:tcPr>
          <w:p w:rsidR="007E69B1" w:rsidRPr="00AF7258" w:rsidRDefault="007E69B1" w:rsidP="00BA35E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приключения</w:t>
            </w:r>
          </w:p>
        </w:tc>
        <w:tc>
          <w:tcPr>
            <w:tcW w:w="3402" w:type="dxa"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Морозова В.Г.</w:t>
            </w:r>
          </w:p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 №1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27.12.2017</w:t>
            </w:r>
          </w:p>
        </w:tc>
        <w:tc>
          <w:tcPr>
            <w:tcW w:w="4410" w:type="dxa"/>
            <w:vMerge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Мецерицян Р.А.</w:t>
            </w:r>
          </w:p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 №2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26.12.2017</w:t>
            </w:r>
          </w:p>
        </w:tc>
        <w:tc>
          <w:tcPr>
            <w:tcW w:w="4410" w:type="dxa"/>
            <w:vMerge w:val="restart"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Снеговика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Ткачева М.Г.</w:t>
            </w:r>
          </w:p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№1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27.12.2017</w:t>
            </w:r>
          </w:p>
        </w:tc>
        <w:tc>
          <w:tcPr>
            <w:tcW w:w="4410" w:type="dxa"/>
            <w:vMerge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Казаченко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Л.Ф.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группа №2</w:t>
            </w:r>
          </w:p>
        </w:tc>
      </w:tr>
      <w:tr w:rsidR="007E69B1" w:rsidRPr="00AF7258" w:rsidTr="00AF7258">
        <w:trPr>
          <w:trHeight w:val="649"/>
        </w:trPr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28.12.2017</w:t>
            </w:r>
          </w:p>
        </w:tc>
        <w:tc>
          <w:tcPr>
            <w:tcW w:w="4410" w:type="dxa"/>
            <w:vMerge w:val="restart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Новогодняя сказка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Казанцева М.А.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 №1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26.12.2017</w:t>
            </w:r>
          </w:p>
        </w:tc>
        <w:tc>
          <w:tcPr>
            <w:tcW w:w="4410" w:type="dxa"/>
            <w:vMerge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Кузьмина Е.В.</w:t>
            </w:r>
          </w:p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 №2</w:t>
            </w: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7E69B1" w:rsidP="0030102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Зимние каникулы  01.01-10.01.2018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старого нового года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Бабакова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Т.Г.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Адарченко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Бабешко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9566D1" w:rsidRPr="00AF7258" w:rsidTr="00CC3F6B">
        <w:tc>
          <w:tcPr>
            <w:tcW w:w="1935" w:type="dxa"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19.02.2018 </w:t>
            </w:r>
          </w:p>
        </w:tc>
        <w:tc>
          <w:tcPr>
            <w:tcW w:w="4410" w:type="dxa"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 с папами</w:t>
            </w:r>
          </w:p>
        </w:tc>
        <w:tc>
          <w:tcPr>
            <w:tcW w:w="3402" w:type="dxa"/>
          </w:tcPr>
          <w:p w:rsidR="009566D1" w:rsidRPr="00AF7258" w:rsidRDefault="009566D1" w:rsidP="009566D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подготовительные группы</w:t>
            </w:r>
          </w:p>
        </w:tc>
      </w:tr>
      <w:tr w:rsidR="009566D1" w:rsidRPr="00AF7258" w:rsidTr="00CC3F6B">
        <w:tc>
          <w:tcPr>
            <w:tcW w:w="1935" w:type="dxa"/>
          </w:tcPr>
          <w:p w:rsidR="009566D1" w:rsidRDefault="0006133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20.02.2018</w:t>
            </w:r>
          </w:p>
        </w:tc>
        <w:tc>
          <w:tcPr>
            <w:tcW w:w="4410" w:type="dxa"/>
          </w:tcPr>
          <w:p w:rsidR="00061336" w:rsidRDefault="009566D1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</w:t>
            </w:r>
          </w:p>
          <w:p w:rsidR="009566D1" w:rsidRDefault="00061336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402" w:type="dxa"/>
          </w:tcPr>
          <w:p w:rsidR="009566D1" w:rsidRDefault="0006133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Ю.А.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02.03.2018</w:t>
            </w:r>
          </w:p>
        </w:tc>
        <w:tc>
          <w:tcPr>
            <w:tcW w:w="4410" w:type="dxa"/>
            <w:vMerge w:val="restart"/>
          </w:tcPr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258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для мамы</w:t>
            </w: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Ю.А.</w:t>
            </w:r>
          </w:p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младшая</w:t>
            </w:r>
            <w:r w:rsidR="00956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5.03.2018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Забродина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младшая</w:t>
            </w:r>
            <w:r w:rsidR="00956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6.03.2018</w:t>
            </w:r>
          </w:p>
        </w:tc>
        <w:tc>
          <w:tcPr>
            <w:tcW w:w="4410" w:type="dxa"/>
            <w:vMerge w:val="restart"/>
          </w:tcPr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258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Весенний круиз</w:t>
            </w: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Морозова В.Г.</w:t>
            </w:r>
          </w:p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группа№1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5.03.2018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Мецерицян Р.А.</w:t>
            </w:r>
          </w:p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 №2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6.03.2018</w:t>
            </w:r>
          </w:p>
        </w:tc>
        <w:tc>
          <w:tcPr>
            <w:tcW w:w="4410" w:type="dxa"/>
            <w:vMerge w:val="restart"/>
          </w:tcPr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Веточку мимозы маме подарю</w:t>
            </w:r>
          </w:p>
        </w:tc>
        <w:tc>
          <w:tcPr>
            <w:tcW w:w="3402" w:type="dxa"/>
          </w:tcPr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Мышанская</w:t>
            </w:r>
            <w:proofErr w:type="spellEnd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№1</w:t>
            </w:r>
          </w:p>
        </w:tc>
      </w:tr>
      <w:tr w:rsidR="00AF7258" w:rsidRPr="00AF7258" w:rsidTr="009566D1">
        <w:trPr>
          <w:trHeight w:val="733"/>
        </w:trPr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02.03.2018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Ткачева М.Г.</w:t>
            </w:r>
          </w:p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группа №2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6.03.2018</w:t>
            </w:r>
          </w:p>
        </w:tc>
        <w:tc>
          <w:tcPr>
            <w:tcW w:w="4410" w:type="dxa"/>
            <w:vMerge w:val="restart"/>
          </w:tcPr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Милым и нежным женщинам посвящается</w:t>
            </w:r>
          </w:p>
        </w:tc>
        <w:tc>
          <w:tcPr>
            <w:tcW w:w="3402" w:type="dxa"/>
          </w:tcPr>
          <w:p w:rsidR="00AF7258" w:rsidRPr="00AF7258" w:rsidRDefault="00AF7258" w:rsidP="007E69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Кузьмина Е.В.</w:t>
            </w:r>
          </w:p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 №1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7.03.2018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 №2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6.03.2018</w:t>
            </w:r>
          </w:p>
        </w:tc>
        <w:tc>
          <w:tcPr>
            <w:tcW w:w="4410" w:type="dxa"/>
            <w:vMerge w:val="restart"/>
          </w:tcPr>
          <w:p w:rsidR="00AF7258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Вас любимые мамы!</w:t>
            </w:r>
          </w:p>
        </w:tc>
        <w:tc>
          <w:tcPr>
            <w:tcW w:w="3402" w:type="dxa"/>
          </w:tcPr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6.03.2018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Терновенко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Мизенко</w:t>
            </w:r>
            <w:proofErr w:type="spellEnd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AF7258" w:rsidRPr="00AF7258" w:rsidTr="00AF7258">
        <w:tc>
          <w:tcPr>
            <w:tcW w:w="9747" w:type="dxa"/>
            <w:gridSpan w:val="3"/>
          </w:tcPr>
          <w:p w:rsidR="00AF7258" w:rsidRPr="00AF7258" w:rsidRDefault="00AF7258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Весенние каникулы 26.03.-30.03.2018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фестиваля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№2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казачьей сказки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Бабакова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Т.Г.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казачьих дружин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Купреева Ю.А.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Казачьи игры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Купреева Ю.А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Закрытие фестиваля Теплый Алешка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Левченко Л.В.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№1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 «Покорители звезд»</w:t>
            </w:r>
          </w:p>
        </w:tc>
        <w:tc>
          <w:tcPr>
            <w:tcW w:w="3402" w:type="dxa"/>
          </w:tcPr>
          <w:p w:rsid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Ю.А.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семьи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Забродина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Средние группы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 балл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Левченко Л.В.</w:t>
            </w:r>
          </w:p>
        </w:tc>
      </w:tr>
      <w:tr w:rsidR="007E69B1" w:rsidRPr="00AF7258" w:rsidTr="00CC3F6B">
        <w:tc>
          <w:tcPr>
            <w:tcW w:w="9747" w:type="dxa"/>
            <w:gridSpan w:val="3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каникулы с 01.06 -31.08.2018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9C07D3" w:rsidRPr="0023534E" w:rsidRDefault="009C07D3" w:rsidP="00E5287D">
      <w:pPr>
        <w:rPr>
          <w:rFonts w:ascii="Times New Roman" w:hAnsi="Times New Roman" w:cs="Times New Roman"/>
          <w:b/>
          <w:color w:val="000000" w:themeColor="text1"/>
          <w:sz w:val="144"/>
          <w:szCs w:val="28"/>
        </w:rPr>
        <w:sectPr w:rsidR="009C07D3" w:rsidRPr="0023534E" w:rsidSect="00864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833" w:rsidRPr="0023534E" w:rsidRDefault="002E6833" w:rsidP="00E5287D">
      <w:pPr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sectPr w:rsidR="002E6833" w:rsidRPr="0023534E" w:rsidSect="00AF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C8B"/>
    <w:multiLevelType w:val="multilevel"/>
    <w:tmpl w:val="7A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7967"/>
    <w:multiLevelType w:val="hybridMultilevel"/>
    <w:tmpl w:val="5EE4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427"/>
    <w:rsid w:val="000164F7"/>
    <w:rsid w:val="000362AE"/>
    <w:rsid w:val="000426B4"/>
    <w:rsid w:val="00055320"/>
    <w:rsid w:val="00061336"/>
    <w:rsid w:val="000C0C02"/>
    <w:rsid w:val="0016090B"/>
    <w:rsid w:val="001E1689"/>
    <w:rsid w:val="001F1A9A"/>
    <w:rsid w:val="001F50F6"/>
    <w:rsid w:val="001F5E04"/>
    <w:rsid w:val="0023534E"/>
    <w:rsid w:val="00274351"/>
    <w:rsid w:val="002A20E5"/>
    <w:rsid w:val="002E6833"/>
    <w:rsid w:val="0030102D"/>
    <w:rsid w:val="00311DD2"/>
    <w:rsid w:val="0033272F"/>
    <w:rsid w:val="00445AD5"/>
    <w:rsid w:val="0045479C"/>
    <w:rsid w:val="00457D84"/>
    <w:rsid w:val="00471032"/>
    <w:rsid w:val="004C07E5"/>
    <w:rsid w:val="004F2DE3"/>
    <w:rsid w:val="00504427"/>
    <w:rsid w:val="0052536B"/>
    <w:rsid w:val="00572043"/>
    <w:rsid w:val="00575CCA"/>
    <w:rsid w:val="005858B0"/>
    <w:rsid w:val="005C7C3B"/>
    <w:rsid w:val="00623A08"/>
    <w:rsid w:val="00663E7A"/>
    <w:rsid w:val="00666102"/>
    <w:rsid w:val="00784673"/>
    <w:rsid w:val="007A67CF"/>
    <w:rsid w:val="007E69B1"/>
    <w:rsid w:val="008644EB"/>
    <w:rsid w:val="008E4744"/>
    <w:rsid w:val="00953450"/>
    <w:rsid w:val="009566D1"/>
    <w:rsid w:val="009C07D3"/>
    <w:rsid w:val="00A37543"/>
    <w:rsid w:val="00A74414"/>
    <w:rsid w:val="00A93E2B"/>
    <w:rsid w:val="00AC7C17"/>
    <w:rsid w:val="00AF7258"/>
    <w:rsid w:val="00B07D67"/>
    <w:rsid w:val="00B42113"/>
    <w:rsid w:val="00BA35EC"/>
    <w:rsid w:val="00BE3705"/>
    <w:rsid w:val="00C4090D"/>
    <w:rsid w:val="00C67FFB"/>
    <w:rsid w:val="00C86F2B"/>
    <w:rsid w:val="00C87E4E"/>
    <w:rsid w:val="00C90A14"/>
    <w:rsid w:val="00CA25AE"/>
    <w:rsid w:val="00CB0DC4"/>
    <w:rsid w:val="00CC3F6B"/>
    <w:rsid w:val="00D25249"/>
    <w:rsid w:val="00DA4D79"/>
    <w:rsid w:val="00DB5A06"/>
    <w:rsid w:val="00DD40AD"/>
    <w:rsid w:val="00E50342"/>
    <w:rsid w:val="00E5287D"/>
    <w:rsid w:val="00E769C8"/>
    <w:rsid w:val="00E91068"/>
    <w:rsid w:val="00EC2829"/>
    <w:rsid w:val="00F438EC"/>
    <w:rsid w:val="00F850DE"/>
    <w:rsid w:val="00F9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14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474C-D4BE-4BF6-BD0A-7A61B6C7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36</cp:revision>
  <cp:lastPrinted>2017-09-08T09:14:00Z</cp:lastPrinted>
  <dcterms:created xsi:type="dcterms:W3CDTF">2015-10-08T16:50:00Z</dcterms:created>
  <dcterms:modified xsi:type="dcterms:W3CDTF">2017-10-24T12:25:00Z</dcterms:modified>
</cp:coreProperties>
</file>